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FORMULARUL 1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Înregistrat la sediul beneficiarului / înregistrat la sediul ofertantului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nr. …..... / …................. nr. …..... / ...................…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SCRISOARE DE ÎNAINTARE</w:t>
      </w:r>
    </w:p>
    <w:p>
      <w:pPr>
        <w:autoSpaceDE w:val="0"/>
        <w:autoSpaceDN w:val="0"/>
        <w:adjustRightInd w:val="0"/>
        <w:rPr>
          <w:color w:val="000000"/>
        </w:rPr>
      </w:pPr>
    </w:p>
    <w:p>
      <w:pPr>
        <w:autoSpaceDE w:val="0"/>
        <w:autoSpaceDN w:val="0"/>
        <w:adjustRightInd w:val="0"/>
        <w:jc w:val="center"/>
        <w:rPr>
          <w:color w:val="000000"/>
        </w:rPr>
      </w:pPr>
    </w:p>
    <w:p>
      <w:pPr>
        <w:autoSpaceDE w:val="0"/>
        <w:autoSpaceDN w:val="0"/>
        <w:adjustRightInd w:val="0"/>
        <w:jc w:val="center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Către ..................................................................................................... (denumirea beneficiarului şi adresa completă)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Ca urmare a invitației nr. .......... din ..........................., (ziua/luna/anul) </w:t>
      </w:r>
      <w:r>
        <w:rPr>
          <w:rFonts w:hint="default" w:eastAsia="CIDFont+F8"/>
          <w:color w:val="000000"/>
        </w:rPr>
        <w:t>publica</w:t>
      </w:r>
      <w:r>
        <w:rPr>
          <w:rFonts w:hint="default" w:eastAsia="CIDFont+F8"/>
          <w:color w:val="000000"/>
          <w:lang w:val="en-US"/>
        </w:rPr>
        <w:t>ta</w:t>
      </w:r>
      <w:r>
        <w:rPr>
          <w:rFonts w:hint="default" w:eastAsia="CIDFont+F8"/>
          <w:color w:val="000000"/>
        </w:rPr>
        <w:t xml:space="preserve"> pe site-ul Autoritatii Contractante</w:t>
      </w:r>
      <w:r>
        <w:rPr>
          <w:rFonts w:eastAsia="CIDFont+F8"/>
          <w:color w:val="000000"/>
        </w:rPr>
        <w:t>,</w:t>
      </w:r>
      <w:r>
        <w:t xml:space="preserve"> </w:t>
      </w:r>
      <w:r>
        <w:rPr>
          <w:rFonts w:eastAsia="CIDFont+F8"/>
          <w:color w:val="000000"/>
        </w:rPr>
        <w:t xml:space="preserve">privind aplicarea cumpararii directe pentru atribuirea contractului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rFonts w:eastAsia="CIDFont+F8"/>
          <w:color w:val="000000"/>
        </w:rPr>
        <w:t>,</w:t>
      </w:r>
      <w:r>
        <w:rPr>
          <w:rFonts w:hint="default" w:eastAsia="CIDFont+F8"/>
          <w:color w:val="000000"/>
          <w:lang w:val="en-US"/>
        </w:rPr>
        <w:t xml:space="preserve"> </w:t>
      </w:r>
      <w:r>
        <w:rPr>
          <w:rFonts w:eastAsia="CIDFont+F8"/>
          <w:color w:val="000000"/>
        </w:rPr>
        <w:t>noi ...................................................................... vă transmitem oferta noastra.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Avem speranţa ca oferta noastră este corespunzătoare şi va satisface cerinţele.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Data completării ........................................ 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Cu stimă,</w:t>
      </w: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  <w:r>
        <w:rPr>
          <w:rFonts w:eastAsia="CIDFont+F8"/>
          <w:color w:val="000000"/>
        </w:rPr>
        <w:t>Ofertant</w:t>
      </w: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  <w:r>
        <w:rPr>
          <w:rFonts w:eastAsia="CIDFont+F8"/>
          <w:color w:val="000000"/>
        </w:rPr>
        <w:t>.................................................................</w:t>
      </w: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  <w:r>
        <w:rPr>
          <w:rFonts w:eastAsia="CIDFont+F8"/>
          <w:color w:val="000000"/>
        </w:rPr>
        <w:t>(semnătura autorizată)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FORMULAR 2</w:t>
      </w:r>
    </w:p>
    <w:p>
      <w:pPr>
        <w:autoSpaceDE w:val="0"/>
        <w:autoSpaceDN w:val="0"/>
        <w:adjustRightInd w:val="0"/>
        <w:jc w:val="right"/>
        <w:rPr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eastAsia="CIDFont+F8"/>
          <w:b/>
          <w:color w:val="000000"/>
          <w:u w:val="single"/>
        </w:rPr>
      </w:pPr>
      <w:r>
        <w:rPr>
          <w:rFonts w:eastAsia="CIDFont+F8"/>
          <w:b/>
          <w:color w:val="000000"/>
          <w:u w:val="single"/>
        </w:rPr>
        <w:t>SOLICITANT/ BENEFICIAR/ OFERTANT/ OFERTANT ASOCIAT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DECLARAŢIE privind neîncadrarea în situaţiile prevăzute in Ordonanţa de urgenţă a Guvernului nr. 66/2011 privind prevenirea, constatarea şi sancţionarea neregulilor apărute în obţinerea şi utilizarea fondurilor europene şi/sau a fondurilor publice naţionale aferente acestora, cu modificările şi completările ulterioare </w:t>
      </w:r>
    </w:p>
    <w:p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Subsemnatul/a ........................................., în calitate de reprezentant legal / imputernicit al ofertantului ...................................................., referitor la procedura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rFonts w:eastAsia="CIDFont+F8"/>
          <w:color w:val="000000"/>
        </w:rPr>
        <w:t>, declar pe proprie răspunde, sub sancţiunea falsului în declaraţii, aşa cum este acesta prevăzut la art. 326 din Legea nr. 286/2009 privind Codul penal, cu modificările şi completările ulterioare, că nu mă încadrez în ipotezele descrise la art. 14 si art. 15 din Ordonanţa de urgenţă a Guvernului nr. 66/2011 privind prevenirea, constatarea şi sancţionarea neregulilor apărute în obţinerea şi utilizarea fondurilor europene şi/sau a fondurilor publice naţionale aferente acestora, aprobată cu modificări şi completări prin Legea nr. 142/2012, cu modificările şi completările ulterioare.</w:t>
      </w:r>
    </w:p>
    <w:p>
      <w:pPr>
        <w:autoSpaceDE w:val="0"/>
        <w:autoSpaceDN w:val="0"/>
        <w:adjustRightInd w:val="0"/>
        <w:ind w:firstLine="708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 Subsemnatul/a .................................... declar că voi informa imediat </w:t>
      </w:r>
      <w:r>
        <w:rPr>
          <w:rFonts w:hint="default" w:ascii="Times New Roman" w:hAnsi="Times New Roman"/>
          <w:sz w:val="24"/>
          <w:szCs w:val="24"/>
        </w:rPr>
        <w:t>AGENȚIA DE DEZVOLTARE DURABILĂ A JUDEȚULUI BIHOR</w:t>
      </w:r>
      <w:r>
        <w:rPr>
          <w:rFonts w:eastAsia="CIDFont+F8"/>
          <w:color w:val="000000"/>
        </w:rPr>
        <w:t xml:space="preserve"> d</w:t>
      </w:r>
      <w:bookmarkStart w:id="0" w:name="_GoBack"/>
      <w:bookmarkEnd w:id="0"/>
      <w:r>
        <w:rPr>
          <w:rFonts w:eastAsia="CIDFont+F8"/>
          <w:color w:val="000000"/>
        </w:rPr>
        <w:t xml:space="preserve">acă vor interveni modificări în prezenta declaraţie. 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De asemenea, declar că informaţiile furnizate sunt complete şi corecte în fiecare detaliu şi înţeleg că </w:t>
      </w:r>
      <w:r>
        <w:rPr>
          <w:rFonts w:hint="default" w:ascii="Times New Roman" w:hAnsi="Times New Roman"/>
          <w:sz w:val="24"/>
          <w:szCs w:val="24"/>
        </w:rPr>
        <w:t>AGENȚIA DE DEZVOLTARE DURABILĂ A JUDEȚULUI BIHOR</w:t>
      </w:r>
      <w:r>
        <w:rPr>
          <w:rFonts w:eastAsia="CIDFont+F8"/>
          <w:color w:val="000000"/>
        </w:rPr>
        <w:t xml:space="preserve"> are dreptul de a solicita, în scopul verificării şi confirmării declaraţiei, orice informaţii suplimentare. </w:t>
      </w:r>
    </w:p>
    <w:p>
      <w:pPr>
        <w:autoSpaceDE w:val="0"/>
        <w:autoSpaceDN w:val="0"/>
        <w:adjustRightInd w:val="0"/>
        <w:ind w:firstLine="708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Inţeleg că în cazul în care această declaraţie nu este conformă cu realitatea sunt pasibil de încălcarea prevederilor legislaţiei penale privind falsul în declaraţii.</w:t>
      </w:r>
    </w:p>
    <w:p>
      <w:pPr>
        <w:autoSpaceDE w:val="0"/>
        <w:autoSpaceDN w:val="0"/>
        <w:adjustRightInd w:val="0"/>
        <w:ind w:firstLine="708"/>
        <w:jc w:val="both"/>
        <w:rPr>
          <w:rFonts w:eastAsia="CIDFont+F8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b/>
              </w:rPr>
            </w:pPr>
            <w:r>
              <w:rPr>
                <w:b/>
              </w:rPr>
              <w:t xml:space="preserve">Functie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hint="default"/>
              </w:rPr>
              <w:t>Ilie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ascii="Times New Roman" w:hAnsi="Times New Roman"/>
                <w:bCs/>
              </w:rPr>
              <w:t>Gavril Bolojan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/>
                <w:lang w:val="en-US"/>
              </w:rPr>
            </w:pPr>
            <w:r>
              <w:t>Președinte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it-IT"/>
              </w:rPr>
              <w:t>asociație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ascii="Times New Roman" w:hAnsi="Times New Roman"/>
                <w:bCs/>
              </w:rPr>
              <w:t>Gal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ascii="Times New Roman" w:hAnsi="Times New Roman"/>
                <w:bCs/>
              </w:rPr>
              <w:t>Călin -Grațian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hint="default" w:ascii="Times New Roman" w:hAnsi="Times New Roman"/>
                <w:bCs/>
                <w:lang w:val="en-US"/>
              </w:rPr>
              <w:t>P</w:t>
            </w:r>
            <w:r>
              <w:rPr>
                <w:rFonts w:ascii="Times New Roman" w:hAnsi="Times New Roman"/>
                <w:bCs/>
                <w:lang w:val="en-US"/>
              </w:rPr>
              <w:t>reședinte consiliu de administrație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</w:pPr>
            <w:r>
              <w:rPr>
                <w:rFonts w:ascii="Times New Roman" w:hAnsi="Times New Roman"/>
                <w:bCs/>
              </w:rPr>
              <w:t>Vitalyos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rFonts w:ascii="Times New Roman" w:hAnsi="Times New Roman"/>
                <w:bCs/>
              </w:rPr>
              <w:t>Barna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Director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Sandor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Gyorgy - Csaki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</w:t>
            </w:r>
            <w:r>
              <w:rPr>
                <w:rFonts w:ascii="Times New Roman" w:hAnsi="Times New Roman"/>
                <w:bCs/>
                <w:lang w:val="en-US"/>
              </w:rPr>
              <w:t>anager proiect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Turle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Traian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D</w:t>
            </w:r>
            <w:r>
              <w:rPr>
                <w:rFonts w:ascii="Times New Roman" w:hAnsi="Times New Roman"/>
                <w:bCs/>
                <w:lang w:val="en-US"/>
              </w:rPr>
              <w:t>irector tehnic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rPr>
                <w:rFonts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Kecskes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Iren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R</w:t>
            </w:r>
            <w:r>
              <w:rPr>
                <w:rFonts w:hint="default" w:ascii="Times New Roman" w:hAnsi="Times New Roman"/>
                <w:bCs/>
              </w:rPr>
              <w:t>eferent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rPr>
                <w:rFonts w:hint="default"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Roșan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Mihaela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  <w:lang w:val="en-US"/>
              </w:rPr>
              <w:t>xpert achizitii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</w:pPr>
            <w:r>
              <w:t xml:space="preserve">Voiț </w:t>
            </w:r>
          </w:p>
        </w:tc>
        <w:tc>
          <w:tcPr>
            <w:tcW w:w="1985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t>Tiberiu Ioan</w:t>
            </w:r>
          </w:p>
        </w:tc>
        <w:tc>
          <w:tcPr>
            <w:tcW w:w="5528" w:type="dxa"/>
            <w:vAlign w:val="center"/>
          </w:tcPr>
          <w:p>
            <w:pPr>
              <w:pStyle w:val="9"/>
              <w:tabs>
                <w:tab w:val="left" w:pos="0"/>
              </w:tabs>
              <w:ind w:left="0" w:right="1"/>
              <w:jc w:val="both"/>
            </w:pPr>
            <w:r>
              <w:rPr>
                <w:lang w:val="en-US"/>
              </w:rPr>
              <w:t>F</w:t>
            </w:r>
            <w:r>
              <w:t>urnizor servicii auxiliare achiziției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  <w:r>
        <w:rPr>
          <w:rFonts w:eastAsia="CIDFont+F8"/>
          <w:color w:val="000000"/>
        </w:rPr>
        <w:t>(nume şi funcţie persoană autorizată )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right"/>
        <w:rPr>
          <w:rFonts w:eastAsia="CIDFont+F8"/>
          <w:b/>
          <w:color w:val="000000"/>
        </w:rPr>
      </w:pPr>
      <w:r>
        <w:rPr>
          <w:rFonts w:eastAsia="CIDFont+F8"/>
          <w:b/>
          <w:color w:val="000000"/>
        </w:rPr>
        <w:t>FORMULAR 3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/>
          <w:b/>
          <w:sz w:val="24"/>
          <w:szCs w:val="24"/>
        </w:rPr>
      </w:pPr>
      <w:r>
        <w:rPr>
          <w:rFonts w:hint="default" w:ascii="Times New Roman" w:hAnsi="Times New Roman" w:eastAsia="Times New Roman"/>
          <w:b/>
          <w:sz w:val="24"/>
          <w:szCs w:val="24"/>
        </w:rPr>
        <w:t>OPERATOR ECONOMIC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/>
          <w:b/>
          <w:sz w:val="24"/>
          <w:szCs w:val="24"/>
        </w:rPr>
      </w:pPr>
      <w:r>
        <w:rPr>
          <w:rFonts w:hint="default" w:ascii="Times New Roman" w:hAnsi="Times New Roman" w:eastAsia="Times New Roman"/>
          <w:b/>
          <w:sz w:val="24"/>
          <w:szCs w:val="24"/>
        </w:rPr>
        <w:t>….…………………………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FORMULAR DE OFERT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o-RO"/>
        </w:rPr>
        <w:t>Ă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tre </w:t>
      </w:r>
    </w:p>
    <w:p>
      <w:pPr>
        <w:spacing w:after="0" w:line="240" w:lineRule="auto"/>
        <w:ind w:left="3583" w:leftChars="318" w:hanging="2820" w:firstLineChars="0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ro-RO"/>
        </w:rPr>
        <w:t>AGENȚIA DE DEZVOLTARE DURABILĂ A JUDEȚULUI BIHOR</w:t>
      </w:r>
    </w:p>
    <w:p>
      <w:pPr>
        <w:spacing w:after="0" w:line="240" w:lineRule="auto"/>
        <w:ind w:left="3583" w:leftChars="318" w:hanging="2820" w:firstLineChars="0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  <w:r>
        <w:rPr>
          <w:rFonts w:hint="default" w:ascii="Times New Roman" w:hAnsi="Times New Roman" w:eastAsia="Times New Roman"/>
          <w:sz w:val="24"/>
          <w:szCs w:val="24"/>
          <w:lang w:val="ro-RO"/>
        </w:rPr>
        <w:t xml:space="preserve">CIF: </w:t>
      </w:r>
      <w:r>
        <w:rPr>
          <w:rFonts w:hint="default" w:ascii="Times New Roman" w:hAnsi="Times New Roman"/>
          <w:i w:val="0"/>
          <w:iCs/>
          <w:sz w:val="22"/>
          <w:szCs w:val="22"/>
          <w:lang w:val="en-US"/>
        </w:rPr>
        <w:t>35363874</w:t>
      </w:r>
    </w:p>
    <w:p>
      <w:pPr>
        <w:spacing w:after="0" w:line="240" w:lineRule="auto"/>
        <w:ind w:left="3583" w:leftChars="318" w:hanging="2820" w:firstLineChars="0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  <w:r>
        <w:rPr>
          <w:rFonts w:hint="default" w:ascii="Times New Roman" w:hAnsi="Times New Roman" w:eastAsia="Times New Roman"/>
          <w:sz w:val="24"/>
          <w:szCs w:val="24"/>
          <w:lang w:val="ro-RO"/>
        </w:rPr>
        <w:t xml:space="preserve">Loc. Oradea,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str. </w:t>
      </w:r>
      <w:r>
        <w:rPr>
          <w:rFonts w:hint="default" w:ascii="Times New Roman" w:hAnsi="Times New Roman" w:eastAsia="Times New Roman"/>
          <w:sz w:val="24"/>
          <w:szCs w:val="24"/>
          <w:lang w:val="ro-RO"/>
        </w:rPr>
        <w:t>Lapusului, nr. 6, jud. BIHOR</w:t>
      </w:r>
    </w:p>
    <w:p>
      <w:pPr>
        <w:spacing w:after="0" w:line="240" w:lineRule="auto"/>
        <w:ind w:left="3583" w:leftChars="318" w:hanging="28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ro-RO"/>
        </w:rPr>
        <w:t xml:space="preserve">E-mail: </w:t>
      </w:r>
      <w:r>
        <w:rPr>
          <w:rFonts w:hint="default" w:ascii="Times New Roman" w:hAnsi="Times New Roman" w:eastAsia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o-RO"/>
        </w:rPr>
        <w:instrText xml:space="preserve"> HYPERLINK "mailto:contact@addjbh.ro" </w:instrText>
      </w:r>
      <w:r>
        <w:rPr>
          <w:rFonts w:hint="default" w:ascii="Times New Roman" w:hAnsi="Times New Roman" w:eastAsia="Times New Roman"/>
          <w:sz w:val="24"/>
          <w:szCs w:val="24"/>
          <w:lang w:val="ro-RO"/>
        </w:rPr>
        <w:fldChar w:fldCharType="separate"/>
      </w:r>
      <w:r>
        <w:rPr>
          <w:rStyle w:val="6"/>
          <w:rFonts w:hint="default" w:ascii="Times New Roman" w:hAnsi="Times New Roman" w:eastAsia="Times New Roman"/>
          <w:sz w:val="24"/>
          <w:szCs w:val="24"/>
          <w:lang w:val="ro-RO"/>
        </w:rPr>
        <w:t>contact@addjbh.ro</w:t>
      </w:r>
      <w:r>
        <w:rPr>
          <w:rFonts w:hint="default" w:ascii="Times New Roman" w:hAnsi="Times New Roman" w:eastAsia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1.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Subs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risa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………………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 cu sediul in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……………….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, Nr.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Reg.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Com.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……………..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, CUI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………………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, reprezentatata prin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………………..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, in calitate de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………………..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,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examinand documentatia de atribuire,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 xml:space="preserve"> ne oferim sa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prestam</w:t>
      </w:r>
      <w:r>
        <w:rPr>
          <w:rFonts w:hint="default" w:ascii="Times New Roman" w:hAnsi="Times New Roman"/>
          <w:b/>
          <w:i/>
          <w:color w:val="auto"/>
          <w:sz w:val="24"/>
          <w:szCs w:val="24"/>
          <w:lang w:val="en-US"/>
        </w:rPr>
        <w:t xml:space="preserve"> 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rFonts w:hint="default" w:ascii="Times New Roman" w:hAnsi="Times New Roman" w:eastAsia="Times New Roman"/>
          <w:b/>
          <w:bCs/>
          <w:i/>
          <w:iCs/>
          <w:sz w:val="24"/>
          <w:szCs w:val="24"/>
          <w:lang w:val="ro-RO"/>
        </w:rPr>
        <w:t>,</w:t>
      </w:r>
      <w:r>
        <w:rPr>
          <w:rFonts w:hint="default" w:ascii="Times New Roman" w:hAnsi="Times New Roman" w:eastAsia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en-US"/>
        </w:rPr>
        <w:t>cod CPV 79952000-2 - Servicii pentru evenimente (Rev.2),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it-IT"/>
        </w:rPr>
        <w:t xml:space="preserve"> pentru suma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de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…………..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it-IT"/>
        </w:rPr>
        <w:t>lei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, la care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se adaug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taxa pe valoarea adaugat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in cuantum de ………….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. lei.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</w:t>
      </w:r>
    </w:p>
    <w:p>
      <w:pPr>
        <w:numPr>
          <w:ilvl w:val="0"/>
          <w:numId w:val="2"/>
        </w:numPr>
        <w:spacing w:after="0" w:line="240" w:lineRule="auto"/>
        <w:ind w:left="0" w:leftChars="0" w:firstLine="878" w:firstLineChars="366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it-IT"/>
        </w:rPr>
        <w:t>Ne angajăm ca, în cazul în care oferta noastră este stabilită câştigătoare, în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conformitate cu prevederile şi cerinţele cuprinse în documentaţia mai sus menţionată, să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prestăm serviciile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cu respectarea tuturor cerinţelor din caietul de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sarcini şi documentaţia de atribuire. De asemenea, ne asumăm să prestăm serviciile în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it-IT"/>
        </w:rPr>
        <w:t>conformitate cu graficul de timp anexat.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. Ne angaj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m s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men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ț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inem aceast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ofert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valabil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pentru o durat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de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30 zile, respectiv pana la data de ………………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i ea va r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m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â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ne obligatorie pentru noi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i poate fi acceptat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oric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â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nd înainte de expirarea perioadei de valabilitate.</w:t>
      </w:r>
    </w:p>
    <w:p>
      <w:pPr>
        <w:numPr>
          <w:ilvl w:val="0"/>
          <w:numId w:val="0"/>
        </w:numPr>
        <w:spacing w:after="0" w:line="240" w:lineRule="auto"/>
        <w:ind w:firstLine="890" w:firstLineChars="371"/>
        <w:jc w:val="both"/>
        <w:rPr>
          <w:rFonts w:hint="default" w:ascii="Times New Roman" w:hAnsi="Times New Roman" w:eastAsia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4. </w:t>
      </w:r>
      <w:r>
        <w:rPr>
          <w:rFonts w:hint="default" w:ascii="Times New Roman" w:hAnsi="Times New Roman" w:eastAsia="Times New Roman"/>
          <w:sz w:val="24"/>
          <w:szCs w:val="24"/>
          <w:lang w:val="fr-FR"/>
        </w:rPr>
        <w:t>Înțelegem că AGENȚIA DE DEZVOLTARE DURABILĂ A JUDEȚULUI BIHOR va finaliza achiziția din catalogul de produse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eastAsia="Times New Roman"/>
          <w:sz w:val="24"/>
          <w:szCs w:val="24"/>
          <w:lang w:val="fr-FR"/>
        </w:rPr>
        <w:t>servicii/lucrări publicat în SICAP conform criteriului tehnico-economic.</w:t>
      </w:r>
    </w:p>
    <w:p>
      <w:pPr>
        <w:spacing w:after="0" w:line="240" w:lineRule="auto"/>
        <w:ind w:firstLine="890" w:firstLineChars="371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5. </w:t>
      </w:r>
      <w:r>
        <w:rPr>
          <w:rFonts w:hint="default" w:ascii="Times New Roman" w:hAnsi="Times New Roman" w:eastAsia="Times New Roman"/>
          <w:sz w:val="24"/>
          <w:szCs w:val="24"/>
          <w:lang w:val="fr-FR"/>
        </w:rPr>
        <w:t>Înțelegem că nu sunteți obligați sa acceptați orice ofertă primită.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. Preciz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m 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 _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|_| depunem ofert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alternativ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, ale c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rei detalii sunt prezentate într-un formular de ofert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separat, marcat în mod clar "alternativ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";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 _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   |_| 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nu depunem ofert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 alternativ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.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          (se bifeaz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 op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ț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iunea corespunz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toare)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   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    </w:t>
      </w:r>
    </w:p>
    <w:p>
      <w:pPr>
        <w:spacing w:after="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Data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………………….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….…………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n calitate de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……………..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legal autorizat s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semnez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oferta pentru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n numele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………………………….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right"/>
        <w:rPr>
          <w:rFonts w:eastAsia="CIDFont+F8"/>
          <w:b/>
          <w:color w:val="000000"/>
        </w:rPr>
      </w:pPr>
      <w:r>
        <w:rPr>
          <w:rFonts w:eastAsia="CIDFont+F8"/>
          <w:b/>
          <w:color w:val="000000"/>
        </w:rPr>
        <w:t>ANEXA LA FORMULARUL DE OFERTA</w:t>
      </w:r>
    </w:p>
    <w:p>
      <w:pPr>
        <w:autoSpaceDE w:val="0"/>
        <w:autoSpaceDN w:val="0"/>
        <w:adjustRightInd w:val="0"/>
        <w:jc w:val="both"/>
        <w:rPr>
          <w:rFonts w:eastAsia="CIDFont+F8"/>
          <w:b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b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eastAsia="CIDFont+F8"/>
          <w:b/>
          <w:color w:val="000000"/>
          <w:u w:val="single"/>
        </w:rPr>
      </w:pPr>
      <w:r>
        <w:rPr>
          <w:rFonts w:eastAsia="CIDFont+F8"/>
          <w:b/>
          <w:color w:val="000000"/>
          <w:u w:val="single"/>
        </w:rPr>
        <w:t>CENTRALIZATOR FINANCIAR</w:t>
      </w: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Se prezintă oferta pe fiecare tip de activitate/produs.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..........................................................................................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 xml:space="preserve">Data 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eastAsia="CIDFont+F8"/>
          <w:color w:val="000000"/>
        </w:rPr>
      </w:pPr>
      <w:r>
        <w:rPr>
          <w:rFonts w:eastAsia="CIDFont+F8"/>
          <w:color w:val="000000"/>
        </w:rPr>
        <w:t>(nume, prenume şi semnătură), L.S.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r>
        <w:rPr>
          <w:rFonts w:eastAsia="CIDFont+F8"/>
          <w:color w:val="000000"/>
        </w:rPr>
        <w:t>în calitate de .................................................... legal autorizat să semnez oferta pentru şi în numele ........................................................... (denumirea/numele operatorului)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  <w:r>
        <w:rPr>
          <w:rFonts w:eastAsia="CIDFont+F8"/>
          <w:color w:val="000000"/>
        </w:rPr>
        <w:t>economic).</w:t>
      </w: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eastAsia="CIDFont+F8"/>
          <w:color w:val="000000"/>
        </w:rPr>
      </w:pPr>
    </w:p>
    <w:p>
      <w:pPr>
        <w:autoSpaceDE w:val="0"/>
        <w:autoSpaceDN w:val="0"/>
        <w:adjustRightInd w:val="0"/>
        <w:jc w:val="right"/>
        <w:rPr>
          <w:rFonts w:hint="default" w:eastAsia="CIDFont+F8"/>
          <w:color w:val="000000"/>
          <w:lang w:val="en-US"/>
        </w:rPr>
      </w:pPr>
      <w:r>
        <w:rPr>
          <w:rFonts w:eastAsia="CIDFont+F8"/>
          <w:b/>
          <w:color w:val="000000"/>
        </w:rPr>
        <w:t xml:space="preserve">FORMULAR </w:t>
      </w:r>
      <w:r>
        <w:rPr>
          <w:rFonts w:hint="default" w:eastAsia="CIDFont+F8"/>
          <w:b/>
          <w:color w:val="000000"/>
          <w:lang w:val="en-US"/>
        </w:rPr>
        <w:t>4</w:t>
      </w:r>
    </w:p>
    <w:p>
      <w:pPr>
        <w:jc w:val="both"/>
        <w:rPr>
          <w:b/>
        </w:rPr>
      </w:pPr>
      <w:r>
        <w:rPr>
          <w:b/>
        </w:rPr>
        <w:t>Ofertant,</w:t>
      </w:r>
    </w:p>
    <w:p>
      <w:pPr>
        <w:jc w:val="both"/>
      </w:pPr>
      <w:r>
        <w:t>________________________</w:t>
      </w:r>
    </w:p>
    <w:p>
      <w:pPr>
        <w:jc w:val="both"/>
      </w:pPr>
      <w:r>
        <w:t>(denumirea/numele)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Declarație privind însușirea cerințelor tehnice și de calitate specifice caietului de sarcini</w:t>
      </w:r>
    </w:p>
    <w:p>
      <w:pPr>
        <w:jc w:val="center"/>
      </w:pPr>
    </w:p>
    <w:p/>
    <w:p>
      <w:pPr>
        <w:ind w:firstLine="720"/>
        <w:jc w:val="both"/>
        <w:rPr>
          <w:rFonts w:hint="default"/>
          <w:b w:val="0"/>
          <w:bCs/>
          <w:lang w:val="it-IT"/>
        </w:rPr>
      </w:pPr>
      <w:r>
        <w:t xml:space="preserve">Subsemnatul(a), …………………………….. (denumirea,  numele operatorului economic), în calitate de ofertant la procedura de achiziție directă pentru atribuirea contractului cu obiectul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lang w:val="it-IT"/>
        </w:rPr>
        <w:t xml:space="preserve">, la data de .........................(zi/lună/an), organizată de </w:t>
      </w:r>
      <w:r>
        <w:rPr>
          <w:rFonts w:hint="default"/>
          <w:lang w:val="it-IT"/>
        </w:rPr>
        <w:t>AGENȚIA DE DEZVOLTARE DURABILĂ A JUDEȚULUI BIHOR</w:t>
      </w:r>
      <w:r>
        <w:rPr>
          <w:b/>
          <w:lang w:val="it-IT"/>
        </w:rPr>
        <w:t>,</w:t>
      </w:r>
      <w:r>
        <w:rPr>
          <w:b w:val="0"/>
          <w:bCs/>
          <w:lang w:val="it-IT"/>
        </w:rPr>
        <w:t xml:space="preserve"> </w:t>
      </w:r>
      <w:r>
        <w:rPr>
          <w:rFonts w:hint="default"/>
          <w:b w:val="0"/>
          <w:bCs/>
          <w:lang w:val="it-IT"/>
        </w:rPr>
        <w:t>declar pe propria răspundere că oferta noastră prezentată în cadrul acestei proceduri de achiziţie respectă toate solicitările Caietului de sarcini şi documentaţiei de atribuire si ca ne-am însușit cerințele tehnice și de calitate specificate în documentația de atribuire pentru atribuirea contractului de prestări servicii menționat și ne angajăm să prestăm serviciile în conformitate cu aceste cerințe.</w:t>
      </w:r>
    </w:p>
    <w:p>
      <w:pPr>
        <w:ind w:firstLine="720"/>
        <w:jc w:val="both"/>
        <w:rPr>
          <w:rFonts w:hint="default"/>
          <w:b w:val="0"/>
          <w:bCs/>
          <w:lang w:val="it-IT"/>
        </w:rPr>
      </w:pPr>
      <w:r>
        <w:rPr>
          <w:rFonts w:hint="default"/>
          <w:b w:val="0"/>
          <w:bCs/>
          <w:lang w:val="it-IT"/>
        </w:rPr>
        <w:t>Mă angajez să prestez serviciile, pe parcursul îndeplinirii contractului, în conformitate cu regulile obligatorii referitoare la condiţiile de muncă şi de protecţie a muncii care sunt în vigoare în România.</w:t>
      </w:r>
    </w:p>
    <w:p>
      <w:pPr>
        <w:ind w:firstLine="720"/>
        <w:jc w:val="both"/>
        <w:rPr>
          <w:b w:val="0"/>
          <w:bCs/>
        </w:rPr>
      </w:pPr>
      <w:r>
        <w:rPr>
          <w:rFonts w:hint="default"/>
          <w:b w:val="0"/>
          <w:bCs/>
          <w:lang w:val="it-IT"/>
        </w:rPr>
        <w:t>De asemenea, declar pe propria răspundere că la elaborarea ofertei am ţinut cont de obligaţiile referitoare la condiţiile de muncă şi de protecţie a muncii, costurile aferente îndeplinirii acestor obligaţii fiind incluse în preţul contractului conform propunerii financiare.</w:t>
      </w:r>
    </w:p>
    <w:p>
      <w:pPr>
        <w:jc w:val="both"/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spacing w:after="120"/>
      </w:pPr>
      <w:r>
        <w:rPr>
          <w:b/>
        </w:rPr>
        <w:t>Data completării:</w:t>
      </w:r>
      <w:r>
        <w:t xml:space="preserve"> ……………………..</w:t>
      </w:r>
    </w:p>
    <w:p>
      <w:pPr>
        <w:spacing w:after="120"/>
        <w:rPr>
          <w:b/>
        </w:rPr>
      </w:pPr>
      <w:r>
        <w:rPr>
          <w:b/>
        </w:rPr>
        <w:t>Operator economic,</w:t>
      </w:r>
    </w:p>
    <w:p>
      <w:pPr>
        <w:spacing w:after="120"/>
      </w:pPr>
      <w:r>
        <w:t>…………………………………….</w:t>
      </w:r>
    </w:p>
    <w:p>
      <w:pPr>
        <w:rPr>
          <w:lang w:val="it-IT"/>
        </w:rPr>
      </w:pPr>
      <w:r>
        <w:rPr>
          <w:lang w:val="it-IT"/>
        </w:rPr>
        <w:t>..........................................................</w:t>
      </w:r>
    </w:p>
    <w:p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(semnătura autorizată)</w:t>
      </w:r>
    </w:p>
    <w:p>
      <w:pPr>
        <w:autoSpaceDE w:val="0"/>
        <w:autoSpaceDN w:val="0"/>
        <w:adjustRightInd w:val="0"/>
        <w:jc w:val="both"/>
        <w:rPr>
          <w:lang w:val="it-IT"/>
        </w:rPr>
      </w:pPr>
    </w:p>
    <w:p>
      <w:pPr>
        <w:autoSpaceDE w:val="0"/>
        <w:autoSpaceDN w:val="0"/>
        <w:adjustRightInd w:val="0"/>
        <w:jc w:val="both"/>
        <w:rPr>
          <w:lang w:val="it-IT"/>
        </w:rPr>
      </w:pPr>
    </w:p>
    <w:p>
      <w:pPr>
        <w:autoSpaceDE w:val="0"/>
        <w:autoSpaceDN w:val="0"/>
        <w:adjustRightInd w:val="0"/>
        <w:jc w:val="both"/>
        <w:rPr>
          <w:lang w:val="it-IT"/>
        </w:rPr>
      </w:pPr>
    </w:p>
    <w:p>
      <w:pPr>
        <w:autoSpaceDE w:val="0"/>
        <w:autoSpaceDN w:val="0"/>
        <w:adjustRightInd w:val="0"/>
        <w:jc w:val="both"/>
        <w:rPr>
          <w:lang w:val="it-IT"/>
        </w:rPr>
      </w:pPr>
    </w:p>
    <w:p>
      <w:pPr>
        <w:autoSpaceDE w:val="0"/>
        <w:autoSpaceDN w:val="0"/>
        <w:adjustRightInd w:val="0"/>
        <w:jc w:val="both"/>
        <w:rPr>
          <w:lang w:val="it-IT"/>
        </w:rPr>
      </w:pPr>
    </w:p>
    <w:p>
      <w:pPr>
        <w:autoSpaceDE w:val="0"/>
        <w:autoSpaceDN w:val="0"/>
        <w:adjustRightInd w:val="0"/>
        <w:jc w:val="both"/>
        <w:rPr>
          <w:rFonts w:hint="default"/>
          <w:lang w:val="en-US"/>
        </w:rPr>
      </w:pPr>
    </w:p>
    <w:p>
      <w:pPr>
        <w:autoSpaceDE w:val="0"/>
        <w:autoSpaceDN w:val="0"/>
        <w:adjustRightInd w:val="0"/>
        <w:jc w:val="right"/>
        <w:rPr>
          <w:rFonts w:hint="default" w:eastAsia="CIDFont+F8"/>
          <w:b/>
          <w:color w:val="000000"/>
          <w:lang w:val="en-US"/>
        </w:rPr>
      </w:pPr>
      <w:r>
        <w:rPr>
          <w:rFonts w:eastAsia="CIDFont+F8"/>
          <w:b/>
          <w:color w:val="000000"/>
        </w:rPr>
        <w:t xml:space="preserve">FORMULAR </w:t>
      </w:r>
      <w:r>
        <w:rPr>
          <w:rFonts w:hint="default" w:eastAsia="CIDFont+F8"/>
          <w:b/>
          <w:color w:val="000000"/>
          <w:lang w:val="en-US"/>
        </w:rPr>
        <w:t>5</w:t>
      </w:r>
    </w:p>
    <w:p>
      <w:pPr>
        <w:autoSpaceDE w:val="0"/>
        <w:autoSpaceDN w:val="0"/>
        <w:adjustRightInd w:val="0"/>
        <w:jc w:val="right"/>
        <w:rPr>
          <w:rFonts w:hint="default" w:eastAsia="CIDFont+F8"/>
          <w:b/>
          <w:color w:val="00000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OPERATOR ECONOMIC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(denumirea/numele)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DECLARATIE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privind acceptarea clauzelor contractuale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Titlul Contractului: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Subsemnatul(a), ………………………… (nume/prenume), reprezentant legal/ imputernicit al ....................(denumirea ofertantului), declar ca, in cazul in care vom fi declarati castigatori in cadrul procedurii de atribuire a contractului de achizitie publica avand ca obiect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Servicii de organizare de evenimente, inclusiv realizare de materiale de promovare, în cadrul proiectului: ”Improve employment in Bihor County, Oradea and Hajduboszormeny through the development of the local potential infrastructures” cod proiect ROHU - 421</w:t>
      </w:r>
      <w:r>
        <w:rPr>
          <w:rFonts w:hint="default" w:ascii="Times New Roman" w:hAnsi="Times New Roman" w:cs="Times New Roman"/>
          <w:sz w:val="24"/>
          <w:szCs w:val="24"/>
        </w:rPr>
        <w:t>, ne vom indeplini toate sarcinile cu stricta respectare a conditiilor contractului.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Precizam ca: ne însusim conținutul acestuia, asa cum a fost publicat in documentatia de atribuire.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 ...............................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Operator economic,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</w:t>
      </w:r>
    </w:p>
    <w:p>
      <w:pPr>
        <w:autoSpaceDE w:val="0"/>
        <w:autoSpaceDN w:val="0"/>
        <w:adjustRightInd w:val="0"/>
        <w:jc w:val="center"/>
        <w:rPr>
          <w:rFonts w:hint="default" w:eastAsia="CIDFont+F8"/>
          <w:b/>
          <w:color w:val="000000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(semnatura autorizată şi ştampila)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IDFont+F12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IDFont+F8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4530B"/>
    <w:multiLevelType w:val="singleLevel"/>
    <w:tmpl w:val="FDD4530B"/>
    <w:lvl w:ilvl="0" w:tentative="0">
      <w:start w:val="2"/>
      <w:numFmt w:val="decimal"/>
      <w:suff w:val="space"/>
      <w:lvlText w:val="%1."/>
      <w:lvlJc w:val="left"/>
      <w:pPr>
        <w:ind w:left="880" w:leftChars="0" w:firstLine="0" w:firstLineChars="0"/>
      </w:pPr>
    </w:lvl>
  </w:abstractNum>
  <w:abstractNum w:abstractNumId="1">
    <w:nsid w:val="40831A5B"/>
    <w:multiLevelType w:val="multilevel"/>
    <w:tmpl w:val="40831A5B"/>
    <w:lvl w:ilvl="0" w:tentative="0">
      <w:start w:val="19"/>
      <w:numFmt w:val="bullet"/>
      <w:pStyle w:val="2"/>
      <w:lvlText w:val="-"/>
      <w:lvlJc w:val="left"/>
      <w:pPr>
        <w:ind w:left="720" w:hanging="360"/>
      </w:pPr>
      <w:rPr>
        <w:rFonts w:hint="default" w:ascii="Times New Roman" w:hAnsi="Times New Roman" w:eastAsia="CIDFont+F12" w:cs="Times New Roman"/>
      </w:rPr>
    </w:lvl>
    <w:lvl w:ilvl="1" w:tentative="0">
      <w:start w:val="1"/>
      <w:numFmt w:val="bullet"/>
      <w:pStyle w:val="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C1B19"/>
    <w:rsid w:val="004C774E"/>
    <w:rsid w:val="00566E1D"/>
    <w:rsid w:val="00712E3E"/>
    <w:rsid w:val="008A26E9"/>
    <w:rsid w:val="00AA5668"/>
    <w:rsid w:val="00EB7013"/>
    <w:rsid w:val="03D97272"/>
    <w:rsid w:val="38F76E4D"/>
    <w:rsid w:val="3B3D04A5"/>
    <w:rsid w:val="453B4076"/>
    <w:rsid w:val="4FE54989"/>
    <w:rsid w:val="6A9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o-RO" w:eastAsia="ar-SA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numPr>
        <w:ilvl w:val="0"/>
        <w:numId w:val="1"/>
      </w:numPr>
      <w:outlineLvl w:val="0"/>
    </w:pPr>
    <w:rPr>
      <w:bCs/>
      <w:i/>
      <w:iCs/>
      <w:sz w:val="22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i/>
      <w:sz w:val="44"/>
      <w:lang w:val="fr-F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7">
    <w:name w:val="Heading 2 Char"/>
    <w:link w:val="3"/>
    <w:semiHidden/>
    <w:qFormat/>
    <w:uiPriority w:val="0"/>
    <w:rPr>
      <w:rFonts w:ascii="Times New Roman" w:hAnsi="Times New Roman" w:eastAsia="Times New Roman" w:cs="Times New Roman"/>
      <w:b/>
      <w:i/>
      <w:sz w:val="44"/>
      <w:szCs w:val="24"/>
      <w:lang w:val="fr-FR" w:eastAsia="ar-SA"/>
    </w:rPr>
  </w:style>
  <w:style w:type="character" w:customStyle="1" w:styleId="8">
    <w:name w:val="Heading 1 Char"/>
    <w:link w:val="2"/>
    <w:qFormat/>
    <w:uiPriority w:val="0"/>
    <w:rPr>
      <w:rFonts w:ascii="Times New Roman" w:hAnsi="Times New Roman" w:eastAsia="Times New Roman" w:cs="Times New Roman"/>
      <w:bCs/>
      <w:i/>
      <w:iCs/>
      <w:szCs w:val="24"/>
      <w:lang w:val="ro-RO" w:eastAsia="ar-SA"/>
    </w:rPr>
  </w:style>
  <w:style w:type="paragraph" w:styleId="9">
    <w:name w:val="List Paragraph"/>
    <w:basedOn w:val="1"/>
    <w:qFormat/>
    <w:uiPriority w:val="34"/>
    <w:pPr>
      <w:suppressAutoHyphens w:val="0"/>
      <w:ind w:left="720"/>
      <w:contextualSpacing/>
    </w:pPr>
    <w:rPr>
      <w:lang w:eastAsia="el-GR"/>
    </w:rPr>
  </w:style>
  <w:style w:type="paragraph" w:customStyle="1" w:styleId="10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992</Words>
  <Characters>5759</Characters>
  <Lines>47</Lines>
  <Paragraphs>13</Paragraphs>
  <TotalTime>0</TotalTime>
  <ScaleCrop>false</ScaleCrop>
  <LinksUpToDate>false</LinksUpToDate>
  <CharactersWithSpaces>6738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2020-01-21T06:30:00Z</dcterms:created>
  <dc:creator>Gergo</dc:creator>
  <cp:lastModifiedBy>User</cp:lastModifiedBy>
  <dcterms:modified xsi:type="dcterms:W3CDTF">2022-05-05T10:58:11Z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DDE14EAEAA224E9A9F622004B8617976</vt:lpwstr>
  </property>
</Properties>
</file>